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A1" w:rsidRPr="00CF5852" w:rsidRDefault="00D757A1" w:rsidP="00DE7A92">
      <w:pPr>
        <w:pStyle w:val="1"/>
      </w:pPr>
      <w:r w:rsidRPr="00CF5852">
        <w:t xml:space="preserve">Перечень технологических схем предоставления муниципальных услуг  муниципального образования </w:t>
      </w:r>
      <w:proofErr w:type="spellStart"/>
      <w:r w:rsidRPr="00CF5852">
        <w:t>Курганинский</w:t>
      </w:r>
      <w:proofErr w:type="spellEnd"/>
      <w:r w:rsidRPr="00CF5852">
        <w:t xml:space="preserve"> район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292"/>
        <w:gridCol w:w="7175"/>
      </w:tblGrid>
      <w:tr w:rsidR="00D757A1" w:rsidRPr="00CF5852" w:rsidTr="00912F79">
        <w:tc>
          <w:tcPr>
            <w:tcW w:w="598" w:type="dxa"/>
          </w:tcPr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2" w:type="dxa"/>
          </w:tcPr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175" w:type="dxa"/>
          </w:tcPr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Перечень технологических схем предоставления муниципальных услуг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(наименование муниципальных услуг)</w:t>
            </w:r>
          </w:p>
        </w:tc>
      </w:tr>
      <w:tr w:rsidR="00D757A1" w:rsidRPr="00CF5852" w:rsidTr="00912F79">
        <w:tc>
          <w:tcPr>
            <w:tcW w:w="598" w:type="dxa"/>
          </w:tcPr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2" w:type="dxa"/>
          </w:tcPr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7175" w:type="dxa"/>
          </w:tcPr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6.1. Выдача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сервитута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6.2 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6.3 Предоставление земельных участков, находящихся в муниципальной собственности, на торгах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6.4 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6.5 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незавершённого строительства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6.6 Заключение нового договора аренды земельного участка без проведения торгов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6.7 Прекращение правоотношений с правообладателями земельных участков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6.8 Присвоение, изменение и аннулирование  адресов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6.9 Выдача разрешения (ордера) на проведение земельных работ на территории общего пользования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6.10 Предоставление земельных участков, находящихся в муниципальной собственности</w:t>
            </w:r>
            <w:proofErr w:type="gramStart"/>
            <w:r w:rsidRPr="00CF58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58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F5852">
              <w:rPr>
                <w:rFonts w:ascii="Times New Roman" w:hAnsi="Times New Roman"/>
                <w:sz w:val="24"/>
                <w:szCs w:val="24"/>
              </w:rPr>
              <w:t xml:space="preserve"> постоянное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852">
              <w:rPr>
                <w:rFonts w:ascii="Times New Roman" w:hAnsi="Times New Roman"/>
                <w:sz w:val="24"/>
                <w:szCs w:val="24"/>
              </w:rPr>
              <w:t>(бессрочное) пользование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6.11 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>6.12 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  <w:p w:rsidR="00DE7A9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6.13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6.14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A9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6.15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7A9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6.16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 с работ</w:t>
            </w:r>
            <w:r w:rsidR="00DE7A92">
              <w:rPr>
                <w:rFonts w:ascii="Times New Roman" w:hAnsi="Times New Roman"/>
                <w:sz w:val="24"/>
                <w:szCs w:val="24"/>
              </w:rPr>
              <w:t>о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дателем</w:t>
            </w:r>
            <w:r w:rsidR="00DE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- физическим лицом, не являющимся индивидуальным пр</w:t>
            </w:r>
            <w:r w:rsidR="00DE7A92">
              <w:rPr>
                <w:rFonts w:ascii="Times New Roman" w:hAnsi="Times New Roman"/>
                <w:sz w:val="24"/>
                <w:szCs w:val="24"/>
              </w:rPr>
              <w:t>е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дпринимателем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6.17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6.18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6.19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 крестьянским (фермерским) хозяйством его деятельности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6.20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proofErr w:type="gramStart"/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A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6.21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DE7A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7A1" w:rsidRPr="00CF5852" w:rsidRDefault="00D757A1" w:rsidP="00912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852">
              <w:rPr>
                <w:rFonts w:ascii="Times New Roman" w:hAnsi="Times New Roman"/>
                <w:sz w:val="24"/>
                <w:szCs w:val="24"/>
              </w:rPr>
              <w:t xml:space="preserve">6.22 </w:t>
            </w:r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="00DE7A92" w:rsidRPr="00CF5852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="00DE7A92" w:rsidRPr="00CF5852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  <w:r w:rsidR="00DE7A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7A1" w:rsidRPr="00CF5852" w:rsidRDefault="00D757A1" w:rsidP="00DE7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F5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6A8E" w:rsidRDefault="00786A8E"/>
    <w:sectPr w:rsidR="0078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A1"/>
    <w:rsid w:val="00743081"/>
    <w:rsid w:val="00786A8E"/>
    <w:rsid w:val="00D757A1"/>
    <w:rsid w:val="00D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7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E7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2023-11-02T10:50:00Z</dcterms:created>
  <dcterms:modified xsi:type="dcterms:W3CDTF">2023-11-02T10:50:00Z</dcterms:modified>
</cp:coreProperties>
</file>